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4E7" w:rsidRPr="00CC18E3" w:rsidRDefault="004B54E7" w:rsidP="004B54E7">
      <w:pPr>
        <w:tabs>
          <w:tab w:val="center" w:pos="4156"/>
          <w:tab w:val="left" w:pos="7080"/>
        </w:tabs>
        <w:jc w:val="center"/>
        <w:rPr>
          <w:rFonts w:ascii="仿宋_GB2312" w:eastAsia="仿宋_GB2312" w:hAnsi="仿宋_GB2312" w:cs="楷体_GB2312"/>
          <w:spacing w:val="20"/>
          <w:sz w:val="52"/>
          <w:szCs w:val="52"/>
        </w:rPr>
      </w:pPr>
      <w:r w:rsidRPr="00CC18E3">
        <w:rPr>
          <w:rFonts w:ascii="仿宋_GB2312" w:eastAsia="仿宋_GB2312" w:hAnsi="仿宋_GB2312" w:cs="楷体_GB2312" w:hint="eastAsia"/>
          <w:spacing w:val="20"/>
          <w:sz w:val="52"/>
          <w:szCs w:val="52"/>
        </w:rPr>
        <w:t>职称评审委托函</w:t>
      </w:r>
    </w:p>
    <w:p w:rsidR="004B54E7" w:rsidRPr="00CC18E3" w:rsidRDefault="004B54E7" w:rsidP="004B54E7">
      <w:pPr>
        <w:tabs>
          <w:tab w:val="center" w:pos="4156"/>
          <w:tab w:val="left" w:pos="4780"/>
        </w:tabs>
        <w:spacing w:line="40" w:lineRule="atLeast"/>
        <w:jc w:val="left"/>
        <w:rPr>
          <w:rFonts w:ascii="仿宋_GB2312" w:eastAsia="仿宋_GB2312" w:hAnsi="仿宋_GB2312" w:cs="楷体_GB2312"/>
          <w:sz w:val="28"/>
          <w:szCs w:val="28"/>
        </w:rPr>
      </w:pPr>
      <w:r w:rsidRPr="00CC18E3">
        <w:rPr>
          <w:rFonts w:ascii="仿宋_GB2312" w:eastAsia="仿宋_GB2312" w:hAnsi="仿宋_GB2312" w:cs="楷体_GB2312" w:hint="eastAsia"/>
          <w:sz w:val="28"/>
          <w:szCs w:val="28"/>
        </w:rPr>
        <w:tab/>
      </w:r>
      <w:r w:rsidRPr="00CC18E3">
        <w:rPr>
          <w:rFonts w:ascii="仿宋_GB2312" w:eastAsia="仿宋_GB2312" w:hAnsi="仿宋_GB2312" w:cs="楷体_GB2312" w:hint="eastAsia"/>
          <w:sz w:val="28"/>
          <w:szCs w:val="28"/>
        </w:rPr>
        <w:tab/>
      </w:r>
    </w:p>
    <w:p w:rsidR="004B54E7" w:rsidRPr="00CC18E3" w:rsidRDefault="004B54E7" w:rsidP="004B54E7">
      <w:pPr>
        <w:tabs>
          <w:tab w:val="center" w:pos="4156"/>
          <w:tab w:val="left" w:pos="7080"/>
        </w:tabs>
        <w:topLinePunct/>
        <w:spacing w:line="600" w:lineRule="exact"/>
        <w:jc w:val="left"/>
        <w:rPr>
          <w:rFonts w:ascii="仿宋" w:eastAsia="仿宋" w:hAnsi="仿宋" w:cs="楷体_GB2312"/>
          <w:spacing w:val="20"/>
          <w:kern w:val="0"/>
          <w:sz w:val="32"/>
          <w:szCs w:val="32"/>
        </w:rPr>
      </w:pPr>
      <w:r w:rsidRPr="00CC18E3">
        <w:rPr>
          <w:rFonts w:ascii="仿宋" w:eastAsia="仿宋" w:hAnsi="仿宋" w:cs="楷体_GB2312" w:hint="eastAsia"/>
          <w:spacing w:val="20"/>
          <w:kern w:val="0"/>
          <w:sz w:val="32"/>
          <w:szCs w:val="32"/>
        </w:rPr>
        <w:t>河南省    系列中（高）评委：</w:t>
      </w:r>
    </w:p>
    <w:p w:rsidR="004B54E7" w:rsidRPr="00CC18E3" w:rsidRDefault="004B54E7" w:rsidP="004B54E7">
      <w:pPr>
        <w:ind w:firstLineChars="200" w:firstLine="720"/>
        <w:rPr>
          <w:rFonts w:ascii="仿宋" w:eastAsia="仿宋" w:hAnsi="仿宋" w:cs="楷体_GB2312"/>
          <w:spacing w:val="20"/>
          <w:kern w:val="0"/>
          <w:sz w:val="32"/>
          <w:szCs w:val="32"/>
        </w:rPr>
      </w:pPr>
      <w:r w:rsidRPr="00CC18E3">
        <w:rPr>
          <w:rFonts w:ascii="仿宋" w:eastAsia="仿宋" w:hAnsi="仿宋" w:cs="楷体_GB2312" w:hint="eastAsia"/>
          <w:spacing w:val="20"/>
          <w:kern w:val="0"/>
          <w:sz w:val="32"/>
          <w:szCs w:val="32"/>
        </w:rPr>
        <w:t>根据省</w:t>
      </w:r>
      <w:proofErr w:type="gramStart"/>
      <w:r w:rsidRPr="00CC18E3">
        <w:rPr>
          <w:rFonts w:ascii="仿宋" w:eastAsia="仿宋" w:hAnsi="仿宋" w:cs="楷体_GB2312" w:hint="eastAsia"/>
          <w:spacing w:val="20"/>
          <w:kern w:val="0"/>
          <w:sz w:val="32"/>
          <w:szCs w:val="32"/>
        </w:rPr>
        <w:t>人事厅豫人</w:t>
      </w:r>
      <w:proofErr w:type="gramEnd"/>
      <w:r w:rsidRPr="00CC18E3">
        <w:rPr>
          <w:rFonts w:ascii="仿宋" w:eastAsia="仿宋" w:hAnsi="仿宋" w:cs="楷体_GB2312" w:hint="eastAsia"/>
          <w:spacing w:val="20"/>
          <w:kern w:val="0"/>
          <w:sz w:val="32"/>
          <w:szCs w:val="32"/>
        </w:rPr>
        <w:t>[1996]58号《关于实行人事代理单位的人员评审专业技术职务任职资格问题的通知》、</w:t>
      </w:r>
      <w:proofErr w:type="gramStart"/>
      <w:r w:rsidRPr="00CC18E3">
        <w:rPr>
          <w:rFonts w:ascii="仿宋" w:eastAsia="仿宋" w:hAnsi="仿宋" w:cs="楷体_GB2312" w:hint="eastAsia"/>
          <w:spacing w:val="20"/>
          <w:kern w:val="0"/>
          <w:sz w:val="32"/>
          <w:szCs w:val="32"/>
        </w:rPr>
        <w:t>豫人职</w:t>
      </w:r>
      <w:proofErr w:type="gramEnd"/>
      <w:r w:rsidRPr="00CC18E3">
        <w:rPr>
          <w:rFonts w:ascii="仿宋" w:eastAsia="仿宋" w:hAnsi="仿宋" w:cs="楷体_GB2312" w:hint="eastAsia"/>
          <w:spacing w:val="20"/>
          <w:kern w:val="0"/>
          <w:sz w:val="32"/>
          <w:szCs w:val="32"/>
        </w:rPr>
        <w:t>[2000]14号《关于规范我省非国有企事业单位专业技术职务评聘工作的通知》和</w:t>
      </w:r>
      <w:proofErr w:type="gramStart"/>
      <w:r w:rsidRPr="00CC18E3">
        <w:rPr>
          <w:rFonts w:ascii="仿宋" w:eastAsia="仿宋" w:hAnsi="仿宋" w:cs="楷体_GB2312" w:hint="eastAsia"/>
          <w:spacing w:val="20"/>
          <w:kern w:val="0"/>
          <w:sz w:val="32"/>
          <w:szCs w:val="32"/>
        </w:rPr>
        <w:t>豫人</w:t>
      </w:r>
      <w:proofErr w:type="gramEnd"/>
      <w:r w:rsidRPr="00CC18E3">
        <w:rPr>
          <w:rFonts w:ascii="仿宋" w:eastAsia="仿宋" w:hAnsi="仿宋" w:cs="楷体_GB2312" w:hint="eastAsia"/>
          <w:spacing w:val="20"/>
          <w:kern w:val="0"/>
          <w:sz w:val="32"/>
          <w:szCs w:val="32"/>
        </w:rPr>
        <w:t>职 [2006]24号《关于做好专业技术职务评聘工作有关问题的通知》等文件规定，</w:t>
      </w:r>
      <w:bookmarkStart w:id="0" w:name="_GoBack"/>
      <w:bookmarkEnd w:id="0"/>
      <w:r w:rsidRPr="00CC18E3">
        <w:rPr>
          <w:rFonts w:ascii="仿宋" w:eastAsia="仿宋" w:hAnsi="仿宋" w:cs="楷体_GB2312" w:hint="eastAsia"/>
          <w:spacing w:val="20"/>
          <w:kern w:val="0"/>
          <w:sz w:val="32"/>
          <w:szCs w:val="32"/>
        </w:rPr>
        <w:t>因我中心无    系列   级      专业技术资格评审权限，</w:t>
      </w:r>
      <w:proofErr w:type="gramStart"/>
      <w:r w:rsidRPr="00CC18E3">
        <w:rPr>
          <w:rFonts w:ascii="仿宋" w:eastAsia="仿宋" w:hAnsi="仿宋" w:cs="楷体_GB2312" w:hint="eastAsia"/>
          <w:spacing w:val="20"/>
          <w:kern w:val="0"/>
          <w:sz w:val="32"/>
          <w:szCs w:val="32"/>
        </w:rPr>
        <w:t>特委托贵单位</w:t>
      </w:r>
      <w:proofErr w:type="gramEnd"/>
      <w:r w:rsidRPr="00CC18E3">
        <w:rPr>
          <w:rFonts w:ascii="仿宋" w:eastAsia="仿宋" w:hAnsi="仿宋" w:cs="楷体_GB2312" w:hint="eastAsia"/>
          <w:spacing w:val="20"/>
          <w:kern w:val="0"/>
          <w:sz w:val="32"/>
          <w:szCs w:val="32"/>
        </w:rPr>
        <w:t xml:space="preserve">代为评审以下                     同志专业技术职务任职资格（名单附下）。请予评审。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34"/>
        <w:gridCol w:w="1417"/>
        <w:gridCol w:w="1418"/>
        <w:gridCol w:w="1134"/>
        <w:gridCol w:w="2268"/>
      </w:tblGrid>
      <w:tr w:rsidR="004B54E7" w:rsidRPr="00CC18E3" w:rsidTr="00362E1F">
        <w:tc>
          <w:tcPr>
            <w:tcW w:w="959" w:type="dxa"/>
            <w:shd w:val="clear" w:color="auto" w:fill="auto"/>
          </w:tcPr>
          <w:p w:rsidR="004B54E7" w:rsidRPr="00CC18E3" w:rsidRDefault="004B54E7" w:rsidP="00362E1F">
            <w:pPr>
              <w:topLinePunct/>
              <w:jc w:val="center"/>
              <w:rPr>
                <w:rFonts w:ascii="仿宋" w:eastAsia="仿宋" w:hAnsi="仿宋" w:cs="楷体_GB2312"/>
                <w:spacing w:val="20"/>
                <w:kern w:val="0"/>
                <w:sz w:val="24"/>
              </w:rPr>
            </w:pPr>
            <w:r w:rsidRPr="00CC18E3">
              <w:rPr>
                <w:rFonts w:ascii="仿宋" w:eastAsia="仿宋" w:hAnsi="仿宋" w:cs="楷体_GB2312" w:hint="eastAsia"/>
                <w:spacing w:val="20"/>
                <w:kern w:val="0"/>
                <w:sz w:val="24"/>
              </w:rPr>
              <w:t>序号</w:t>
            </w:r>
          </w:p>
        </w:tc>
        <w:tc>
          <w:tcPr>
            <w:tcW w:w="1134" w:type="dxa"/>
            <w:shd w:val="clear" w:color="auto" w:fill="auto"/>
          </w:tcPr>
          <w:p w:rsidR="004B54E7" w:rsidRPr="00CC18E3" w:rsidRDefault="004B54E7" w:rsidP="00362E1F">
            <w:pPr>
              <w:wordWrap w:val="0"/>
              <w:topLinePunct/>
              <w:jc w:val="center"/>
              <w:rPr>
                <w:rFonts w:ascii="仿宋" w:eastAsia="仿宋" w:hAnsi="仿宋" w:cs="楷体_GB2312"/>
                <w:spacing w:val="20"/>
                <w:kern w:val="0"/>
                <w:sz w:val="24"/>
              </w:rPr>
            </w:pPr>
            <w:r w:rsidRPr="00CC18E3">
              <w:rPr>
                <w:rFonts w:ascii="仿宋" w:eastAsia="仿宋" w:hAnsi="仿宋" w:cs="楷体_GB2312" w:hint="eastAsia"/>
                <w:spacing w:val="20"/>
                <w:kern w:val="0"/>
                <w:sz w:val="24"/>
              </w:rPr>
              <w:t>姓名</w:t>
            </w:r>
          </w:p>
        </w:tc>
        <w:tc>
          <w:tcPr>
            <w:tcW w:w="1417" w:type="dxa"/>
            <w:shd w:val="clear" w:color="auto" w:fill="auto"/>
          </w:tcPr>
          <w:p w:rsidR="004B54E7" w:rsidRPr="00CC18E3" w:rsidRDefault="004B54E7" w:rsidP="00362E1F">
            <w:pPr>
              <w:wordWrap w:val="0"/>
              <w:topLinePunct/>
              <w:jc w:val="center"/>
              <w:rPr>
                <w:rFonts w:ascii="仿宋" w:eastAsia="仿宋" w:hAnsi="仿宋" w:cs="楷体_GB2312"/>
                <w:spacing w:val="20"/>
                <w:kern w:val="0"/>
                <w:sz w:val="24"/>
              </w:rPr>
            </w:pPr>
            <w:r w:rsidRPr="00CC18E3">
              <w:rPr>
                <w:rFonts w:ascii="仿宋" w:eastAsia="仿宋" w:hAnsi="仿宋" w:cs="楷体_GB2312" w:hint="eastAsia"/>
                <w:spacing w:val="20"/>
                <w:kern w:val="0"/>
                <w:sz w:val="24"/>
              </w:rPr>
              <w:t>出生年月</w:t>
            </w:r>
          </w:p>
        </w:tc>
        <w:tc>
          <w:tcPr>
            <w:tcW w:w="1418" w:type="dxa"/>
            <w:shd w:val="clear" w:color="auto" w:fill="auto"/>
          </w:tcPr>
          <w:p w:rsidR="004B54E7" w:rsidRPr="00CC18E3" w:rsidRDefault="004B54E7" w:rsidP="00362E1F">
            <w:pPr>
              <w:wordWrap w:val="0"/>
              <w:topLinePunct/>
              <w:jc w:val="center"/>
              <w:rPr>
                <w:rFonts w:ascii="仿宋" w:eastAsia="仿宋" w:hAnsi="仿宋" w:cs="楷体_GB2312"/>
                <w:spacing w:val="20"/>
                <w:kern w:val="0"/>
                <w:sz w:val="24"/>
              </w:rPr>
            </w:pPr>
            <w:r w:rsidRPr="00CC18E3">
              <w:rPr>
                <w:rFonts w:ascii="仿宋" w:eastAsia="仿宋" w:hAnsi="仿宋" w:cs="楷体_GB2312" w:hint="eastAsia"/>
                <w:spacing w:val="20"/>
                <w:kern w:val="0"/>
                <w:sz w:val="24"/>
              </w:rPr>
              <w:t>申报系列</w:t>
            </w:r>
          </w:p>
        </w:tc>
        <w:tc>
          <w:tcPr>
            <w:tcW w:w="1134" w:type="dxa"/>
            <w:shd w:val="clear" w:color="auto" w:fill="auto"/>
          </w:tcPr>
          <w:p w:rsidR="004B54E7" w:rsidRPr="00CC18E3" w:rsidRDefault="004B54E7" w:rsidP="00362E1F">
            <w:pPr>
              <w:wordWrap w:val="0"/>
              <w:topLinePunct/>
              <w:jc w:val="center"/>
              <w:rPr>
                <w:rFonts w:ascii="仿宋" w:eastAsia="仿宋" w:hAnsi="仿宋" w:cs="楷体_GB2312"/>
                <w:spacing w:val="20"/>
                <w:kern w:val="0"/>
                <w:sz w:val="24"/>
              </w:rPr>
            </w:pPr>
            <w:r w:rsidRPr="00CC18E3">
              <w:rPr>
                <w:rFonts w:ascii="仿宋" w:eastAsia="仿宋" w:hAnsi="仿宋" w:cs="楷体_GB2312" w:hint="eastAsia"/>
                <w:spacing w:val="20"/>
                <w:kern w:val="0"/>
                <w:sz w:val="24"/>
              </w:rPr>
              <w:t>级别</w:t>
            </w:r>
          </w:p>
        </w:tc>
        <w:tc>
          <w:tcPr>
            <w:tcW w:w="2268" w:type="dxa"/>
            <w:shd w:val="clear" w:color="auto" w:fill="auto"/>
          </w:tcPr>
          <w:p w:rsidR="004B54E7" w:rsidRPr="00CC18E3" w:rsidRDefault="004B54E7" w:rsidP="00362E1F">
            <w:pPr>
              <w:wordWrap w:val="0"/>
              <w:topLinePunct/>
              <w:jc w:val="center"/>
              <w:rPr>
                <w:rFonts w:ascii="仿宋" w:eastAsia="仿宋" w:hAnsi="仿宋" w:cs="楷体_GB2312"/>
                <w:spacing w:val="20"/>
                <w:kern w:val="0"/>
                <w:sz w:val="24"/>
              </w:rPr>
            </w:pPr>
            <w:r w:rsidRPr="00CC18E3">
              <w:rPr>
                <w:rFonts w:ascii="仿宋" w:eastAsia="仿宋" w:hAnsi="仿宋" w:cs="楷体_GB2312" w:hint="eastAsia"/>
                <w:spacing w:val="20"/>
                <w:kern w:val="0"/>
                <w:sz w:val="24"/>
              </w:rPr>
              <w:t>专业</w:t>
            </w:r>
          </w:p>
        </w:tc>
      </w:tr>
      <w:tr w:rsidR="004B54E7" w:rsidRPr="00CC18E3" w:rsidTr="00362E1F">
        <w:tc>
          <w:tcPr>
            <w:tcW w:w="959" w:type="dxa"/>
            <w:shd w:val="clear" w:color="auto" w:fill="auto"/>
          </w:tcPr>
          <w:p w:rsidR="004B54E7" w:rsidRPr="00CC18E3" w:rsidRDefault="004B54E7" w:rsidP="00362E1F">
            <w:pPr>
              <w:topLinePunct/>
              <w:jc w:val="center"/>
              <w:rPr>
                <w:rFonts w:ascii="仿宋" w:eastAsia="仿宋" w:hAnsi="仿宋" w:cs="楷体_GB2312"/>
                <w:spacing w:val="20"/>
                <w:kern w:val="0"/>
                <w:sz w:val="24"/>
              </w:rPr>
            </w:pPr>
            <w:r w:rsidRPr="00CC18E3">
              <w:rPr>
                <w:rFonts w:ascii="仿宋" w:eastAsia="仿宋" w:hAnsi="仿宋" w:cs="楷体_GB2312" w:hint="eastAsia"/>
                <w:spacing w:val="20"/>
                <w:kern w:val="0"/>
                <w:sz w:val="24"/>
              </w:rPr>
              <w:t>1</w:t>
            </w:r>
          </w:p>
        </w:tc>
        <w:tc>
          <w:tcPr>
            <w:tcW w:w="1134" w:type="dxa"/>
            <w:shd w:val="clear" w:color="auto" w:fill="auto"/>
          </w:tcPr>
          <w:p w:rsidR="004B54E7" w:rsidRPr="00CC18E3" w:rsidRDefault="004B54E7" w:rsidP="00362E1F">
            <w:pPr>
              <w:topLinePunct/>
              <w:rPr>
                <w:rFonts w:ascii="仿宋" w:eastAsia="仿宋" w:hAnsi="仿宋" w:cs="楷体_GB2312"/>
                <w:spacing w:val="20"/>
                <w:kern w:val="0"/>
                <w:sz w:val="24"/>
              </w:rPr>
            </w:pPr>
          </w:p>
        </w:tc>
        <w:tc>
          <w:tcPr>
            <w:tcW w:w="1417" w:type="dxa"/>
            <w:shd w:val="clear" w:color="auto" w:fill="auto"/>
          </w:tcPr>
          <w:p w:rsidR="004B54E7" w:rsidRPr="00CC18E3" w:rsidRDefault="004B54E7" w:rsidP="0018252B">
            <w:pPr>
              <w:topLinePunct/>
              <w:rPr>
                <w:rFonts w:ascii="仿宋" w:eastAsia="仿宋" w:hAnsi="仿宋" w:cs="楷体_GB2312"/>
                <w:spacing w:val="20"/>
                <w:kern w:val="0"/>
                <w:sz w:val="24"/>
              </w:rPr>
            </w:pPr>
          </w:p>
        </w:tc>
        <w:tc>
          <w:tcPr>
            <w:tcW w:w="1418" w:type="dxa"/>
            <w:shd w:val="clear" w:color="auto" w:fill="auto"/>
          </w:tcPr>
          <w:p w:rsidR="004B54E7" w:rsidRPr="00CC18E3" w:rsidRDefault="004B54E7" w:rsidP="0018252B">
            <w:pPr>
              <w:topLinePunct/>
              <w:rPr>
                <w:rFonts w:ascii="仿宋" w:eastAsia="仿宋" w:hAnsi="仿宋" w:cs="楷体_GB2312"/>
                <w:spacing w:val="20"/>
                <w:kern w:val="0"/>
                <w:sz w:val="24"/>
              </w:rPr>
            </w:pPr>
          </w:p>
        </w:tc>
        <w:tc>
          <w:tcPr>
            <w:tcW w:w="1134" w:type="dxa"/>
            <w:shd w:val="clear" w:color="auto" w:fill="auto"/>
          </w:tcPr>
          <w:p w:rsidR="004B54E7" w:rsidRPr="00CC18E3" w:rsidRDefault="004B54E7" w:rsidP="0018252B">
            <w:pPr>
              <w:topLinePunct/>
              <w:rPr>
                <w:rFonts w:ascii="仿宋" w:eastAsia="仿宋" w:hAnsi="仿宋" w:cs="楷体_GB2312"/>
                <w:spacing w:val="20"/>
                <w:kern w:val="0"/>
                <w:sz w:val="24"/>
              </w:rPr>
            </w:pPr>
          </w:p>
        </w:tc>
        <w:tc>
          <w:tcPr>
            <w:tcW w:w="2268" w:type="dxa"/>
            <w:shd w:val="clear" w:color="auto" w:fill="auto"/>
          </w:tcPr>
          <w:p w:rsidR="004B54E7" w:rsidRPr="00CC18E3" w:rsidRDefault="004B54E7" w:rsidP="0018252B">
            <w:pPr>
              <w:topLinePunct/>
              <w:rPr>
                <w:rFonts w:ascii="仿宋" w:eastAsia="仿宋" w:hAnsi="仿宋" w:cs="楷体_GB2312"/>
                <w:spacing w:val="20"/>
                <w:kern w:val="0"/>
                <w:sz w:val="24"/>
              </w:rPr>
            </w:pPr>
          </w:p>
        </w:tc>
      </w:tr>
    </w:tbl>
    <w:p w:rsidR="004B54E7" w:rsidRPr="00CC18E3" w:rsidRDefault="004B54E7" w:rsidP="004B54E7">
      <w:pPr>
        <w:wordWrap w:val="0"/>
        <w:topLinePunct/>
        <w:rPr>
          <w:rFonts w:ascii="仿宋" w:eastAsia="仿宋" w:hAnsi="仿宋" w:cs="楷体_GB2312"/>
          <w:spacing w:val="20"/>
          <w:kern w:val="0"/>
          <w:sz w:val="32"/>
          <w:szCs w:val="32"/>
        </w:rPr>
      </w:pPr>
      <w:r w:rsidRPr="00CC18E3">
        <w:rPr>
          <w:rFonts w:ascii="仿宋" w:eastAsia="仿宋" w:hAnsi="仿宋" w:cs="楷体_GB2312" w:hint="eastAsia"/>
          <w:spacing w:val="20"/>
          <w:kern w:val="0"/>
          <w:sz w:val="32"/>
          <w:szCs w:val="32"/>
        </w:rPr>
        <w:t>备注：评审工作结束后，请评委会及时做好文件收转工作，联系电话：</w:t>
      </w:r>
      <w:r>
        <w:rPr>
          <w:rFonts w:ascii="仿宋" w:eastAsia="仿宋" w:hAnsi="仿宋" w:cs="楷体_GB2312" w:hint="eastAsia"/>
          <w:spacing w:val="20"/>
          <w:kern w:val="0"/>
          <w:sz w:val="32"/>
          <w:szCs w:val="32"/>
        </w:rPr>
        <w:t>0371-</w:t>
      </w:r>
      <w:r w:rsidRPr="00CC18E3">
        <w:rPr>
          <w:rFonts w:ascii="仿宋" w:eastAsia="仿宋" w:hAnsi="仿宋" w:cs="楷体_GB2312" w:hint="eastAsia"/>
          <w:spacing w:val="20"/>
          <w:kern w:val="0"/>
          <w:sz w:val="32"/>
          <w:szCs w:val="32"/>
        </w:rPr>
        <w:t>65998358</w:t>
      </w:r>
      <w:r w:rsidRPr="00CC18E3">
        <w:rPr>
          <w:rFonts w:ascii="宋体" w:hAnsi="宋体" w:cs="宋体" w:hint="eastAsia"/>
          <w:spacing w:val="20"/>
          <w:kern w:val="0"/>
          <w:sz w:val="32"/>
          <w:szCs w:val="32"/>
        </w:rPr>
        <w:t> </w:t>
      </w:r>
    </w:p>
    <w:p w:rsidR="004B54E7" w:rsidRPr="00CC18E3" w:rsidRDefault="004B54E7" w:rsidP="004B54E7">
      <w:pPr>
        <w:wordWrap w:val="0"/>
        <w:topLinePunct/>
        <w:ind w:firstLineChars="1400" w:firstLine="5040"/>
        <w:rPr>
          <w:rFonts w:ascii="仿宋" w:eastAsia="仿宋" w:hAnsi="仿宋" w:cs="楷体_GB2312"/>
          <w:spacing w:val="20"/>
          <w:kern w:val="0"/>
          <w:sz w:val="32"/>
          <w:szCs w:val="32"/>
        </w:rPr>
      </w:pPr>
      <w:r w:rsidRPr="00CC18E3">
        <w:rPr>
          <w:rFonts w:ascii="仿宋" w:eastAsia="仿宋" w:hAnsi="仿宋" w:cs="楷体_GB2312" w:hint="eastAsia"/>
          <w:spacing w:val="20"/>
          <w:kern w:val="0"/>
          <w:sz w:val="32"/>
          <w:szCs w:val="32"/>
        </w:rPr>
        <w:t>河南省人才交流中心</w:t>
      </w:r>
    </w:p>
    <w:p w:rsidR="004B54E7" w:rsidRPr="00CC18E3" w:rsidRDefault="004B54E7" w:rsidP="004B54E7">
      <w:pPr>
        <w:wordWrap w:val="0"/>
        <w:topLinePunct/>
        <w:ind w:firstLineChars="1050" w:firstLine="3780"/>
        <w:rPr>
          <w:rFonts w:ascii="仿宋" w:eastAsia="仿宋" w:hAnsi="仿宋" w:cs="楷体_GB2312"/>
          <w:spacing w:val="20"/>
          <w:kern w:val="0"/>
          <w:sz w:val="32"/>
          <w:szCs w:val="32"/>
        </w:rPr>
      </w:pPr>
      <w:r w:rsidRPr="00CC18E3">
        <w:rPr>
          <w:rFonts w:ascii="仿宋" w:eastAsia="仿宋" w:hAnsi="仿宋" w:cs="楷体_GB2312" w:hint="eastAsia"/>
          <w:spacing w:val="20"/>
          <w:kern w:val="0"/>
          <w:sz w:val="32"/>
          <w:szCs w:val="32"/>
        </w:rPr>
        <w:t xml:space="preserve">            年  月  日</w:t>
      </w:r>
    </w:p>
    <w:p w:rsidR="004B54E7" w:rsidRPr="00CC18E3" w:rsidRDefault="004B54E7" w:rsidP="004B54E7">
      <w:pPr>
        <w:wordWrap w:val="0"/>
        <w:topLinePunct/>
        <w:rPr>
          <w:rFonts w:ascii="仿宋" w:eastAsia="仿宋" w:hAnsi="仿宋" w:cs="楷体_GB2312"/>
          <w:spacing w:val="20"/>
          <w:kern w:val="0"/>
          <w:sz w:val="30"/>
          <w:szCs w:val="30"/>
        </w:rPr>
      </w:pPr>
    </w:p>
    <w:p w:rsidR="008475A6" w:rsidRDefault="008475A6"/>
    <w:sectPr w:rsidR="008475A6">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8A7" w:rsidRDefault="00B118A7" w:rsidP="004B54E7">
      <w:r>
        <w:separator/>
      </w:r>
    </w:p>
  </w:endnote>
  <w:endnote w:type="continuationSeparator" w:id="0">
    <w:p w:rsidR="00B118A7" w:rsidRDefault="00B118A7" w:rsidP="004B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8A7" w:rsidRDefault="00B118A7" w:rsidP="004B54E7">
      <w:r>
        <w:separator/>
      </w:r>
    </w:p>
  </w:footnote>
  <w:footnote w:type="continuationSeparator" w:id="0">
    <w:p w:rsidR="00B118A7" w:rsidRDefault="00B118A7" w:rsidP="004B5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E38"/>
    <w:rsid w:val="0018252B"/>
    <w:rsid w:val="004B2117"/>
    <w:rsid w:val="004B54E7"/>
    <w:rsid w:val="008475A6"/>
    <w:rsid w:val="008E3E38"/>
    <w:rsid w:val="00B11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4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4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B54E7"/>
    <w:rPr>
      <w:sz w:val="18"/>
      <w:szCs w:val="18"/>
    </w:rPr>
  </w:style>
  <w:style w:type="paragraph" w:styleId="a4">
    <w:name w:val="footer"/>
    <w:basedOn w:val="a"/>
    <w:link w:val="Char0"/>
    <w:uiPriority w:val="99"/>
    <w:unhideWhenUsed/>
    <w:rsid w:val="004B54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B54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4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4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B54E7"/>
    <w:rPr>
      <w:sz w:val="18"/>
      <w:szCs w:val="18"/>
    </w:rPr>
  </w:style>
  <w:style w:type="paragraph" w:styleId="a4">
    <w:name w:val="footer"/>
    <w:basedOn w:val="a"/>
    <w:link w:val="Char0"/>
    <w:uiPriority w:val="99"/>
    <w:unhideWhenUsed/>
    <w:rsid w:val="004B54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B54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2018-10-23T02:25:00Z</cp:lastPrinted>
  <dcterms:created xsi:type="dcterms:W3CDTF">2018-10-19T08:40:00Z</dcterms:created>
  <dcterms:modified xsi:type="dcterms:W3CDTF">2018-10-23T02:25:00Z</dcterms:modified>
</cp:coreProperties>
</file>